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zrobić, kiedy zbyt często zmieniają się pracownicy w firmie?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Smart MBC stanęła przed wyzwaniem znalezienia odpowiedniego rozwiązania w sytuacji nadmiernej rotacji pracowników. Problem ten dotknął jedną z firm o profilu produkcyjno-usługowym, mającą kilkadziesiąt punktów na terenie całej Polski. W efekcie firma borykała się z trudnościami wynikającymi z nadzorowaniem wielu otwartych procesów rekrutacyjnych.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Cele: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b/>
        </w:rPr>
        <w:t xml:space="preserve">standaryzacja</w:t>
      </w:r>
      <w:r>
        <w:rPr>
          <w:rFonts w:ascii="calibri" w:hAnsi="calibri" w:eastAsia="calibri" w:cs="calibri"/>
          <w:sz w:val="24"/>
          <w:szCs w:val="24"/>
        </w:rPr>
        <w:t xml:space="preserve"> procesu rekrutacji </w:t>
      </w:r>
    </w:p>
    <w:p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b/>
        </w:rPr>
        <w:t xml:space="preserve">praca według harmonogramu</w:t>
      </w:r>
      <w:r>
        <w:rPr>
          <w:rFonts w:ascii="calibri" w:hAnsi="calibri" w:eastAsia="calibri" w:cs="calibri"/>
          <w:sz w:val="24"/>
          <w:szCs w:val="24"/>
        </w:rPr>
        <w:t xml:space="preserve">, zgodna z wyznaczonym priorytetem </w:t>
      </w:r>
    </w:p>
    <w:p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b/>
        </w:rPr>
        <w:t xml:space="preserve">automatyzacja procesu zlecania nowych rekrutacji</w:t>
      </w:r>
      <w:r>
        <w:rPr>
          <w:rFonts w:ascii="calibri" w:hAnsi="calibri" w:eastAsia="calibri" w:cs="calibri"/>
          <w:sz w:val="24"/>
          <w:szCs w:val="24"/>
        </w:rPr>
        <w:t xml:space="preserve"> poprzez zewnętrzną platformę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Zastosowane rozwiązanie: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rozmowie </w:t>
      </w:r>
      <w:r>
        <w:rPr>
          <w:rFonts w:ascii="calibri" w:hAnsi="calibri" w:eastAsia="calibri" w:cs="calibri"/>
          <w:sz w:val="24"/>
          <w:szCs w:val="24"/>
          <w:b/>
        </w:rPr>
        <w:t xml:space="preserve">z klientem</w:t>
      </w:r>
      <w:r>
        <w:rPr>
          <w:rFonts w:ascii="calibri" w:hAnsi="calibri" w:eastAsia="calibri" w:cs="calibri"/>
          <w:sz w:val="24"/>
          <w:szCs w:val="24"/>
        </w:rPr>
        <w:t xml:space="preserve"> i dokonaniu </w:t>
      </w:r>
      <w:r>
        <w:rPr>
          <w:rFonts w:ascii="calibri" w:hAnsi="calibri" w:eastAsia="calibri" w:cs="calibri"/>
          <w:sz w:val="24"/>
          <w:szCs w:val="24"/>
          <w:b/>
        </w:rPr>
        <w:t xml:space="preserve">analizy jego potrzeb</w:t>
      </w:r>
      <w:r>
        <w:rPr>
          <w:rFonts w:ascii="calibri" w:hAnsi="calibri" w:eastAsia="calibri" w:cs="calibri"/>
          <w:sz w:val="24"/>
          <w:szCs w:val="24"/>
        </w:rPr>
        <w:t xml:space="preserve">, postanowiliśmy wprowadzić standardy obsługi projektów poprzez zlecanie nowych zatrudnień osób z każdego z oddziałów </w:t>
      </w:r>
      <w:r>
        <w:rPr>
          <w:rFonts w:ascii="calibri" w:hAnsi="calibri" w:eastAsia="calibri" w:cs="calibri"/>
          <w:sz w:val="24"/>
          <w:szCs w:val="24"/>
          <w:b/>
        </w:rPr>
        <w:t xml:space="preserve">przy pomocy zewnętrznej platformy</w:t>
      </w:r>
      <w:r>
        <w:rPr>
          <w:rFonts w:ascii="calibri" w:hAnsi="calibri" w:eastAsia="calibri" w:cs="calibri"/>
          <w:sz w:val="24"/>
          <w:szCs w:val="24"/>
        </w:rPr>
        <w:t xml:space="preserve">. Zawierała ona informacje mówiące o </w:t>
      </w:r>
      <w:r>
        <w:rPr>
          <w:rFonts w:ascii="calibri" w:hAnsi="calibri" w:eastAsia="calibri" w:cs="calibri"/>
          <w:sz w:val="24"/>
          <w:szCs w:val="24"/>
          <w:b/>
        </w:rPr>
        <w:t xml:space="preserve">zapotrzebowaniu na kandydatów</w:t>
      </w:r>
      <w:r>
        <w:rPr>
          <w:rFonts w:ascii="calibri" w:hAnsi="calibri" w:eastAsia="calibri" w:cs="calibri"/>
          <w:sz w:val="24"/>
          <w:szCs w:val="24"/>
        </w:rPr>
        <w:t xml:space="preserve"> o profilach odpowiadających konkretnemu stanowisku pracy. Dodatkowo </w:t>
      </w:r>
      <w:r>
        <w:rPr>
          <w:rFonts w:ascii="calibri" w:hAnsi="calibri" w:eastAsia="calibri" w:cs="calibri"/>
          <w:sz w:val="24"/>
          <w:szCs w:val="24"/>
          <w:b/>
        </w:rPr>
        <w:t xml:space="preserve">platforma pozwoliła</w:t>
      </w:r>
      <w:r>
        <w:rPr>
          <w:rFonts w:ascii="calibri" w:hAnsi="calibri" w:eastAsia="calibri" w:cs="calibri"/>
          <w:sz w:val="24"/>
          <w:szCs w:val="24"/>
        </w:rPr>
        <w:t xml:space="preserve"> przyporządkować status, priorytet i czas realizacji, znacznie ułatwiając przy tym </w:t>
      </w:r>
      <w:r>
        <w:rPr>
          <w:rFonts w:ascii="calibri" w:hAnsi="calibri" w:eastAsia="calibri" w:cs="calibri"/>
          <w:sz w:val="24"/>
          <w:szCs w:val="24"/>
          <w:b/>
        </w:rPr>
        <w:t xml:space="preserve">zarządzanie procesem rekrutacyjnym</w:t>
      </w:r>
      <w:r>
        <w:rPr>
          <w:rFonts w:ascii="calibri" w:hAnsi="calibri" w:eastAsia="calibri" w:cs="calibri"/>
          <w:sz w:val="24"/>
          <w:szCs w:val="24"/>
        </w:rPr>
        <w:t xml:space="preserve">. W konsekwencji wszystkie projekty były realizowane według znanej zarówno nam, jak i klientowi formuły.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Osiągnięte cele: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b/>
        </w:rPr>
        <w:t xml:space="preserve">skrócenie czasu</w:t>
      </w:r>
      <w:r>
        <w:rPr>
          <w:rFonts w:ascii="calibri" w:hAnsi="calibri" w:eastAsia="calibri" w:cs="calibri"/>
          <w:sz w:val="24"/>
          <w:szCs w:val="24"/>
        </w:rPr>
        <w:t xml:space="preserve"> poszukiwań dopasowanych pracowników </w:t>
      </w:r>
    </w:p>
    <w:p>
      <w:r>
        <w:rPr>
          <w:rFonts w:ascii="calibri" w:hAnsi="calibri" w:eastAsia="calibri" w:cs="calibri"/>
          <w:sz w:val="24"/>
          <w:szCs w:val="24"/>
        </w:rPr>
        <w:t xml:space="preserve">- tworzenie cotygodniowych </w:t>
      </w:r>
      <w:r>
        <w:rPr>
          <w:rFonts w:ascii="calibri" w:hAnsi="calibri" w:eastAsia="calibri" w:cs="calibri"/>
          <w:sz w:val="24"/>
          <w:szCs w:val="24"/>
          <w:b/>
        </w:rPr>
        <w:t xml:space="preserve">zestawień z pracownikami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b/>
        </w:rPr>
        <w:t xml:space="preserve">systematyzacja</w:t>
      </w:r>
      <w:r>
        <w:rPr>
          <w:rFonts w:ascii="calibri" w:hAnsi="calibri" w:eastAsia="calibri" w:cs="calibri"/>
          <w:sz w:val="24"/>
          <w:szCs w:val="24"/>
        </w:rPr>
        <w:t xml:space="preserve"> pracy </w:t>
      </w:r>
    </w:p>
    <w:p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b/>
        </w:rPr>
        <w:t xml:space="preserve">monitorowanie na bieżąco efektów</w:t>
      </w:r>
      <w:r>
        <w:rPr>
          <w:rFonts w:ascii="calibri" w:hAnsi="calibri" w:eastAsia="calibri" w:cs="calibri"/>
          <w:sz w:val="24"/>
          <w:szCs w:val="24"/>
        </w:rPr>
        <w:t xml:space="preserve"> pracy przed wszystkie działy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2026-10-10T03:33:08+02:00</dcterms:created>
  <dcterms:modified xsi:type="dcterms:W3CDTF">2026-10-10T03:33:08+02:00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