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Head hunting specjalisty z Polski do Londynu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Międzynarodowa firma produkcyjna posiadająca zakład na terenie Polski, stanęła przed wyzwaniem rekrutacji na stanowisko Key Account Managera do Londynu. Trudność rekrutacji polegała na kilku aspektach.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, zatrudniony kandydat musiał pochodzić z Polski i być gotowy na relokacje do Londynu. </w:t>
      </w: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, oprócz wiedzy</w:t>
      </w:r>
      <w:r>
        <w:rPr>
          <w:rFonts w:ascii="calibri" w:hAnsi="calibri" w:eastAsia="calibri" w:cs="calibri"/>
          <w:sz w:val="24"/>
          <w:szCs w:val="24"/>
          <w:b/>
        </w:rPr>
        <w:t xml:space="preserve"> typowo sprzedażowej</w:t>
      </w:r>
      <w:r>
        <w:rPr>
          <w:rFonts w:ascii="calibri" w:hAnsi="calibri" w:eastAsia="calibri" w:cs="calibri"/>
          <w:sz w:val="24"/>
          <w:szCs w:val="24"/>
        </w:rPr>
        <w:t xml:space="preserve">, musiał posiadać również dużą </w:t>
      </w:r>
      <w:r>
        <w:rPr>
          <w:rFonts w:ascii="calibri" w:hAnsi="calibri" w:eastAsia="calibri" w:cs="calibri"/>
          <w:sz w:val="24"/>
          <w:szCs w:val="24"/>
          <w:b/>
        </w:rPr>
        <w:t xml:space="preserve">wiedzę produktową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Ostatnia trudność polegała na tym</w:t>
      </w:r>
      <w:r>
        <w:rPr>
          <w:rFonts w:ascii="calibri" w:hAnsi="calibri" w:eastAsia="calibri" w:cs="calibri"/>
          <w:sz w:val="24"/>
          <w:szCs w:val="24"/>
        </w:rPr>
        <w:t xml:space="preserve">, że firma, ze względu na konkurencję na rynku, nie mogła pozwolić sobie na oficjalną rekrutację. Stąd tez </w:t>
      </w:r>
      <w:r>
        <w:rPr>
          <w:rFonts w:ascii="calibri" w:hAnsi="calibri" w:eastAsia="calibri" w:cs="calibri"/>
          <w:sz w:val="24"/>
          <w:szCs w:val="24"/>
          <w:b/>
        </w:rPr>
        <w:t xml:space="preserve">zwróciła się po pomoc do Smart MBC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dotarcie do odpowiednich kandydatów z doświadczeniem w branży (head hunting)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prowadzenie działań rekrutacji ukrytej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przedstawienie kandydatów gotowych na relokację do Londynu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monitorowanie projektu rekrutacyjnego już po stronie Klienta (negocjacje warunków)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monitorowanie relokacji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racji ograniczonych możliwości oraz trudności z dotarciem do odpowiednich kandydatów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 zdecydowała się</w:t>
      </w:r>
      <w:r>
        <w:rPr>
          <w:rFonts w:ascii="calibri" w:hAnsi="calibri" w:eastAsia="calibri" w:cs="calibri"/>
          <w:sz w:val="24"/>
          <w:szCs w:val="24"/>
        </w:rPr>
        <w:t xml:space="preserve"> oprzeć swoje działania o</w:t>
      </w:r>
      <w:r>
        <w:rPr>
          <w:rFonts w:ascii="calibri" w:hAnsi="calibri" w:eastAsia="calibri" w:cs="calibri"/>
          <w:sz w:val="24"/>
          <w:szCs w:val="24"/>
          <w:b/>
        </w:rPr>
        <w:t xml:space="preserve"> head hunting</w:t>
      </w:r>
      <w:r>
        <w:rPr>
          <w:rFonts w:ascii="calibri" w:hAnsi="calibri" w:eastAsia="calibri" w:cs="calibri"/>
          <w:sz w:val="24"/>
          <w:szCs w:val="24"/>
        </w:rPr>
        <w:t xml:space="preserve">.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uruchomione wszystkie kanały dotarcia</w:t>
      </w:r>
      <w:r>
        <w:rPr>
          <w:rFonts w:ascii="calibri" w:hAnsi="calibri" w:eastAsia="calibri" w:cs="calibri"/>
          <w:sz w:val="24"/>
          <w:szCs w:val="24"/>
        </w:rPr>
        <w:t xml:space="preserve"> do kandydatów oraz ich wstępna selekcja. Z racji posiadanych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doświadczeń w rekrutacji w tej samej branży</w:t>
      </w:r>
      <w:r>
        <w:rPr>
          <w:rFonts w:ascii="calibri" w:hAnsi="calibri" w:eastAsia="calibri" w:cs="calibri"/>
          <w:sz w:val="24"/>
          <w:szCs w:val="24"/>
        </w:rPr>
        <w:t xml:space="preserve">, szybko udało się </w:t>
      </w:r>
      <w:r>
        <w:rPr>
          <w:rFonts w:ascii="calibri" w:hAnsi="calibri" w:eastAsia="calibri" w:cs="calibri"/>
          <w:sz w:val="24"/>
          <w:szCs w:val="24"/>
          <w:b/>
        </w:rPr>
        <w:t xml:space="preserve">określić profil idealnego kandydata</w:t>
      </w:r>
      <w:r>
        <w:rPr>
          <w:rFonts w:ascii="calibri" w:hAnsi="calibri" w:eastAsia="calibri" w:cs="calibri"/>
          <w:sz w:val="24"/>
          <w:szCs w:val="24"/>
        </w:rPr>
        <w:t xml:space="preserve"> oraz grupę firm konkurencyjnych z których można było pozyskać odpowiedniego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działań typowo rekrutacyjnych </w:t>
      </w:r>
      <w:r>
        <w:rPr>
          <w:rFonts w:ascii="calibri" w:hAnsi="calibri" w:eastAsia="calibri" w:cs="calibri"/>
          <w:sz w:val="24"/>
          <w:szCs w:val="24"/>
          <w:b/>
        </w:rPr>
        <w:t xml:space="preserve">wyzwaniem stawianym przed Smart MBC</w:t>
      </w:r>
      <w:r>
        <w:rPr>
          <w:rFonts w:ascii="calibri" w:hAnsi="calibri" w:eastAsia="calibri" w:cs="calibri"/>
          <w:sz w:val="24"/>
          <w:szCs w:val="24"/>
        </w:rPr>
        <w:t xml:space="preserve"> była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ocena motywacji i gotowości</w:t>
      </w:r>
      <w:r>
        <w:rPr>
          <w:rFonts w:ascii="calibri" w:hAnsi="calibri" w:eastAsia="calibri" w:cs="calibri"/>
          <w:sz w:val="24"/>
          <w:szCs w:val="24"/>
        </w:rPr>
        <w:t xml:space="preserve"> do relokacji kandydata do Londynu. W prowadzonym projekcie było prowadzonych wiele rozmów wspieranych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narzędziami psychometrycznymi</w:t>
      </w:r>
      <w:r>
        <w:rPr>
          <w:rFonts w:ascii="calibri" w:hAnsi="calibri" w:eastAsia="calibri" w:cs="calibri"/>
          <w:sz w:val="24"/>
          <w:szCs w:val="24"/>
        </w:rPr>
        <w:t xml:space="preserve">, które miały wytypować odpowiedniego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pośród kilku zaprezentowanych osób zgodnych z poszukiwanym profilem </w:t>
      </w:r>
      <w:r>
        <w:rPr>
          <w:rFonts w:ascii="calibri" w:hAnsi="calibri" w:eastAsia="calibri" w:cs="calibri"/>
          <w:sz w:val="24"/>
          <w:szCs w:val="24"/>
          <w:b/>
        </w:rPr>
        <w:t xml:space="preserve">Klient wybrał jednego kandydata</w:t>
      </w:r>
      <w:r>
        <w:rPr>
          <w:rFonts w:ascii="calibri" w:hAnsi="calibri" w:eastAsia="calibri" w:cs="calibri"/>
          <w:sz w:val="24"/>
          <w:szCs w:val="24"/>
        </w:rPr>
        <w:t xml:space="preserve"> do dalszego etapu.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 dokładało wszelkich starań</w:t>
      </w:r>
      <w:r>
        <w:rPr>
          <w:rFonts w:ascii="calibri" w:hAnsi="calibri" w:eastAsia="calibri" w:cs="calibri"/>
          <w:sz w:val="24"/>
          <w:szCs w:val="24"/>
        </w:rPr>
        <w:t xml:space="preserve">, aby również po stronie Klienta projekt rekrutacyjny przebiegał bez przeszkód.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</w:t>
      </w:r>
      <w:r>
        <w:rPr>
          <w:rFonts w:ascii="calibri" w:hAnsi="calibri" w:eastAsia="calibri" w:cs="calibri"/>
          <w:sz w:val="24"/>
          <w:szCs w:val="24"/>
          <w:b/>
        </w:rPr>
        <w:t xml:space="preserve">wytypowany przez Smart MBC kandydat został zatrudniony. </w:t>
      </w:r>
    </w:p>
    <w:p>
      <w:pPr>
        <w:spacing w:before="0" w:after="300"/>
      </w:pP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2026-05-05T10:03:19+02:00</dcterms:created>
  <dcterms:modified xsi:type="dcterms:W3CDTF">2026-05-05T10:03:19+02:00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