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Wywiad dla portalu Mediarun.pl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skutecznych sposobach rekrutacyjnych, nowych technologiach i wyzwaniach, które stoją przed branżą HR opowiada Patryk Mordel, właściciel marki Smart MBC i Prezes Zarządu.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Wywiad dla portalu Mediarun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1. Jak Pan myśli, na czym głównie polegają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zmiany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pojawiające się w branży HR? Jakich obszarów dotyczą?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Zmiany, które dotykają branży HR ściśle wiążą się z nowymi technologiami i sferą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social media</w:t>
        </w:r>
      </w:hyperlink>
      <w:r>
        <w:rPr>
          <w:rFonts w:ascii="calibri" w:hAnsi="calibri" w:eastAsia="calibri" w:cs="calibri"/>
          <w:sz w:val="24"/>
          <w:szCs w:val="24"/>
        </w:rPr>
        <w:t xml:space="preserve">. Dzisiaj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rekruterzy</w:t>
        </w:r>
      </w:hyperlink>
      <w:r>
        <w:rPr>
          <w:rFonts w:ascii="calibri" w:hAnsi="calibri" w:eastAsia="calibri" w:cs="calibri"/>
          <w:sz w:val="24"/>
          <w:szCs w:val="24"/>
        </w:rPr>
        <w:t xml:space="preserve"> szukają kandydatów na portalach branżowych i społecznościowych. Istotne jest zwrócenie uwagi na to, że coraz bardziej kładzie się nacisk na dopasowanie kandydata do środowiska firmy i stanowiska pracy. Dodatkowo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pracodawcy</w:t>
        </w:r>
      </w:hyperlink>
      <w:r>
        <w:rPr>
          <w:rFonts w:ascii="calibri" w:hAnsi="calibri" w:eastAsia="calibri" w:cs="calibri"/>
          <w:sz w:val="24"/>
          <w:szCs w:val="24"/>
        </w:rPr>
        <w:t xml:space="preserve"> oczekują zalezienia odpowiedniej osoby w bardzo szybkim czasie. Z tego powodu rekruterzy sięgają po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innowacyjne</w:t>
        </w:r>
      </w:hyperlink>
      <w:r>
        <w:rPr>
          <w:rFonts w:ascii="calibri" w:hAnsi="calibri" w:eastAsia="calibri" w:cs="calibri"/>
          <w:sz w:val="24"/>
          <w:szCs w:val="24"/>
        </w:rPr>
        <w:t xml:space="preserve"> rozwiązania i wspierają się nimi podczas procesów rekrutacyjnych. Mam tutaj na myśli wideorekrutację czy analizę psychometryczną. Ważne jest to, aby zwrócić uwagę przyszłych pracowników. Nie tylko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kandydat</w:t>
        </w:r>
      </w:hyperlink>
      <w:r>
        <w:rPr>
          <w:rFonts w:ascii="calibri" w:hAnsi="calibri" w:eastAsia="calibri" w:cs="calibri"/>
          <w:sz w:val="24"/>
          <w:szCs w:val="24"/>
        </w:rPr>
        <w:t xml:space="preserve"> musi się wyróżnić, ale także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pracodawca</w:t>
        </w:r>
      </w:hyperlink>
      <w:r>
        <w:rPr>
          <w:rFonts w:ascii="calibri" w:hAnsi="calibri" w:eastAsia="calibri" w:cs="calibri"/>
          <w:sz w:val="24"/>
          <w:szCs w:val="24"/>
        </w:rPr>
        <w:t xml:space="preserve">. W obecnych czasach nie wystarczy zapewnienie dóbr firmowych i dostęp do wielu profitów. Dla kandydatów liczy się także empoyer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branding</w:t>
        </w:r>
      </w:hyperlink>
      <w:r>
        <w:rPr>
          <w:rFonts w:ascii="calibri" w:hAnsi="calibri" w:eastAsia="calibri" w:cs="calibri"/>
          <w:sz w:val="24"/>
          <w:szCs w:val="24"/>
        </w:rPr>
        <w:t xml:space="preserve">, czyli 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wizerunek</w:t>
        </w:r>
      </w:hyperlink>
      <w:r>
        <w:rPr>
          <w:rFonts w:ascii="calibri" w:hAnsi="calibri" w:eastAsia="calibri" w:cs="calibri"/>
          <w:sz w:val="24"/>
          <w:szCs w:val="24"/>
        </w:rPr>
        <w:t xml:space="preserve"> potencjalnego pracodawcy. Warto wspomnieć o różnych sposobach rekrutowania i pozyskiwania kandydatów. Pracodawca powinien zaskoczyć swoich kandydatów i podążać za nowościami w branży. Im ciekawszy proces rekrutacyjny i </w:t>
      </w: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zadania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stawiane przed kandydatem, tym lepiej.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2. W jaki sposób dzisiaj rekruterzy mogą doskonalić swoją pracę i wpływać na jej jakość?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Rekruterzy muszą nie tylko poznać </w:t>
      </w:r>
      <w:hyperlink r:id="rId1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nowoczesne </w:t>
        </w:r>
      </w:hyperlink>
      <w:r>
        <w:rPr>
          <w:rFonts w:ascii="calibri" w:hAnsi="calibri" w:eastAsia="calibri" w:cs="calibri"/>
          <w:sz w:val="24"/>
          <w:szCs w:val="24"/>
        </w:rPr>
        <w:t xml:space="preserve">rozwiązania dedykowane branży HR, ale także się z nimi zaprzyjaźnić. Od tego zależy usprawnienie ich pracy i zwiększanie swoich możliwości. Umiejętność korzystania z systemów w taki sposób, by pracowały za nas jest bardzo cenna. </w:t>
      </w:r>
      <w:hyperlink r:id="rId1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Narzędzia</w:t>
        </w:r>
      </w:hyperlink>
      <w:r>
        <w:rPr>
          <w:rFonts w:ascii="calibri" w:hAnsi="calibri" w:eastAsia="calibri" w:cs="calibri"/>
          <w:sz w:val="24"/>
          <w:szCs w:val="24"/>
        </w:rPr>
        <w:t xml:space="preserve"> automatyzują procesy i pozwalają zaoszczędzić bardzo dużo czasu, co w przypadku pracy rekrutera ma ogromne znaczenie. Jako przykład mogą posłużyć chociażby spotkania </w:t>
      </w:r>
      <w:hyperlink r:id="rId2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online</w:t>
        </w:r>
      </w:hyperlink>
      <w:r>
        <w:rPr>
          <w:rFonts w:ascii="calibri" w:hAnsi="calibri" w:eastAsia="calibri" w:cs="calibri"/>
          <w:sz w:val="24"/>
          <w:szCs w:val="24"/>
        </w:rPr>
        <w:t xml:space="preserve"> z kandydatami. Dzięki niemu redukują się </w:t>
      </w:r>
      <w:hyperlink r:id="rId2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koszty</w:t>
        </w:r>
      </w:hyperlink>
      <w:r>
        <w:rPr>
          <w:rFonts w:ascii="calibri" w:hAnsi="calibri" w:eastAsia="calibri" w:cs="calibri"/>
          <w:sz w:val="24"/>
          <w:szCs w:val="24"/>
        </w:rPr>
        <w:t xml:space="preserve"> związane z procesem rekrutacyjnym oraz minimalizuje czas jego trwania. Profesjonalny </w:t>
      </w:r>
      <w:hyperlink r:id="rId2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rekruter</w:t>
        </w:r>
      </w:hyperlink>
      <w:r>
        <w:rPr>
          <w:rFonts w:ascii="calibri" w:hAnsi="calibri" w:eastAsia="calibri" w:cs="calibri"/>
          <w:sz w:val="24"/>
          <w:szCs w:val="24"/>
        </w:rPr>
        <w:t xml:space="preserve"> powinien umieć mądrze łączyć swoją wiedzę z narzędziami pojawiającymi się na rynku. Oczywiście nie można doprowadzić do tego, by dominująca dzisiaj automatyzacja zgubiła rekrutera i przyniosła efekt odwrotny do zamierzonego. Przez cały czas trzeba dbać i zabiegać o pozytywne relacje z kandydatami, np. dawać informacje zwrotne na każdym etapie procesu rekrutacyjnego.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3. Pańska firma prowadzi </w:t>
      </w:r>
      <w:hyperlink r:id="rId23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sklep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z usługami HR. Co można w nim znaleźć i z czego warto skorzystać?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Oferujemy usługi HR, które ułatwiają pracę rekruterów oraz pozwalają kandydatom wyróżnić się na rynku pracy. Jest to jedna platforma dedykowana pracodawcom i kandydatom. Pracodawca może dzięki niej wynająć pracownika i dokonać oceny jego rozwoju. Każdy, kto zechce wprowadzić do swojej firmy </w:t>
      </w:r>
      <w:hyperlink r:id="rId2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2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technologie</w:t>
        </w:r>
      </w:hyperlink>
      <w:r>
        <w:rPr>
          <w:rFonts w:ascii="calibri" w:hAnsi="calibri" w:eastAsia="calibri" w:cs="calibri"/>
          <w:sz w:val="24"/>
          <w:szCs w:val="24"/>
        </w:rPr>
        <w:t xml:space="preserve"> powinien zapoznać się z ofertą tego typu usług. Kandydat z kolei może skorzystać z pakietu umożliwiającego wyróżnienie swojej osoby spośród pozostałych kandydatów.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4. Jakie </w:t>
      </w:r>
      <w:hyperlink r:id="rId26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rynek pracy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stawia dzisiaj wymagania przed kandydatem?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kandydata wymaga się najczęściej zarówno wykształcenia, jak i doświadczenia. Oprócz tego, kandydat powinien umieć się wyróżnić i dobrze się zareklamować, aby zainteresować rekrutera. Może to zrobić już na etapie tworzenia CV – wersję papierową można przecież zastąpić elektronicznym CV lub prezentacją </w:t>
      </w:r>
      <w:hyperlink r:id="rId2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wideo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Oczywiście, </w:t>
      </w:r>
      <w:hyperlink r:id="rId2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rozmowa kwalifikacyjna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wciąż podstawowe źródło wiedzy o kandydacie, dlatego warto się do niej dobrze przygotować. Dziś na rynku pracy panuje duża </w:t>
      </w:r>
      <w:hyperlink r:id="rId2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konkurencja</w:t>
        </w:r>
      </w:hyperlink>
      <w:r>
        <w:rPr>
          <w:rFonts w:ascii="calibri" w:hAnsi="calibri" w:eastAsia="calibri" w:cs="calibri"/>
          <w:sz w:val="24"/>
          <w:szCs w:val="24"/>
        </w:rPr>
        <w:t xml:space="preserve">, a okazja do zaprezentowania się rekruterowi będzie tylko jedna.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5. Jak Pan myśli, jak za 10 lat będzie wyglądał rynek pracy i </w:t>
      </w:r>
      <w:hyperlink r:id="rId30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branża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HR?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Rynek ten jest bardzo dynamiczny i nieustannie się zmienia. Na rynek pracy wkraczają nowe pokolenia, dla których komputer jest naturalnym narzędziem pracy, a Internet źródłem wiedzy. Wydaje mi się, że nadejście ery cyfrowej wymusi zarówno wśród kandydatów, jak i rekruterów wiele zmian.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Sądzę, że więcej zawodów będzie wykonywanych online bez potrzeby przychodzenia do </w:t>
      </w:r>
      <w:hyperlink r:id="rId3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biura</w:t>
        </w:r>
      </w:hyperlink>
      <w:r>
        <w:rPr>
          <w:rFonts w:ascii="calibri" w:hAnsi="calibri" w:eastAsia="calibri" w:cs="calibri"/>
          <w:sz w:val="24"/>
          <w:szCs w:val="24"/>
        </w:rPr>
        <w:t xml:space="preserve">, a godziny pracy staną się elastyczne – dla pracodawcy będzie liczył się przede wszystkim efekt pracy, a nie to, ile godzin </w:t>
      </w:r>
      <w:hyperlink r:id="rId3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pracownik</w:t>
        </w:r>
      </w:hyperlink>
      <w:r>
        <w:rPr>
          <w:rFonts w:ascii="calibri" w:hAnsi="calibri" w:eastAsia="calibri" w:cs="calibri"/>
          <w:sz w:val="24"/>
          <w:szCs w:val="24"/>
        </w:rPr>
        <w:t xml:space="preserve"> spędził na jej wykonywaniu. Myślę także, że w przyszłości, rynek pracy będzie jeszcze bardziej dynamiczny, a ludzie będą zmieniać miejsce pracy częściej niż obecnie.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chodzi o wyzwania dla branży HR to sądzę, że największym problemem będzie </w:t>
      </w:r>
      <w:hyperlink r:id="rId3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zarządzanie</w:t>
        </w:r>
      </w:hyperlink>
      <w:r>
        <w:rPr>
          <w:rFonts w:ascii="calibri" w:hAnsi="calibri" w:eastAsia="calibri" w:cs="calibri"/>
          <w:sz w:val="24"/>
          <w:szCs w:val="24"/>
        </w:rPr>
        <w:t xml:space="preserve"> zróżnicowaną wiekowo kadrą. Starsi </w:t>
      </w:r>
      <w:hyperlink r:id="rId3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pracownicy</w:t>
        </w:r>
      </w:hyperlink>
      <w:r>
        <w:rPr>
          <w:rFonts w:ascii="calibri" w:hAnsi="calibri" w:eastAsia="calibri" w:cs="calibri"/>
          <w:sz w:val="24"/>
          <w:szCs w:val="24"/>
        </w:rPr>
        <w:t xml:space="preserve"> wciąż będą przywiązani do tradycyjnej pracy, natomiast młodsi, będą już pracować z wykorzystaniem najnowszych technologii, która skłoni do powstania nowych, nieznanych jeszcze dzisiaj zawodów.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mediarun.com/pl/ludzie/wywiad/hr-w-dobie-nowych-technologii.html" TargetMode="External"/><Relationship Id="rId8" Type="http://schemas.openxmlformats.org/officeDocument/2006/relationships/hyperlink" Target="http://mediarun.com/pl/tag/zmiany" TargetMode="External"/><Relationship Id="rId9" Type="http://schemas.openxmlformats.org/officeDocument/2006/relationships/hyperlink" Target="http://mediarun.com/pl/digital/social-media" TargetMode="External"/><Relationship Id="rId10" Type="http://schemas.openxmlformats.org/officeDocument/2006/relationships/hyperlink" Target="http://mediarun.com/pl/tag/rekruterzy" TargetMode="External"/><Relationship Id="rId11" Type="http://schemas.openxmlformats.org/officeDocument/2006/relationships/hyperlink" Target="http://mediarun.com/pl/tag/pracodawcy" TargetMode="External"/><Relationship Id="rId12" Type="http://schemas.openxmlformats.org/officeDocument/2006/relationships/hyperlink" Target="http://mediarun.com/pl/tag/innowacyjne" TargetMode="External"/><Relationship Id="rId13" Type="http://schemas.openxmlformats.org/officeDocument/2006/relationships/hyperlink" Target="http://mediarun.com/pl/tag/kandydat" TargetMode="External"/><Relationship Id="rId14" Type="http://schemas.openxmlformats.org/officeDocument/2006/relationships/hyperlink" Target="http://mediarun.com/pl/tag/pracodawca" TargetMode="External"/><Relationship Id="rId15" Type="http://schemas.openxmlformats.org/officeDocument/2006/relationships/hyperlink" Target="http://mediarun.com/pl/trendy/branding" TargetMode="External"/><Relationship Id="rId16" Type="http://schemas.openxmlformats.org/officeDocument/2006/relationships/hyperlink" Target="http://mediarun.com/pl/tag/wizerunek" TargetMode="External"/><Relationship Id="rId17" Type="http://schemas.openxmlformats.org/officeDocument/2006/relationships/hyperlink" Target="http://mediarun.com/pl/tag/zadania" TargetMode="External"/><Relationship Id="rId18" Type="http://schemas.openxmlformats.org/officeDocument/2006/relationships/hyperlink" Target="http://mediarun.com/pl/tag/nowoczesne" TargetMode="External"/><Relationship Id="rId19" Type="http://schemas.openxmlformats.org/officeDocument/2006/relationships/hyperlink" Target="http://mediarun.com/pl/tag/narzedzia" TargetMode="External"/><Relationship Id="rId20" Type="http://schemas.openxmlformats.org/officeDocument/2006/relationships/hyperlink" Target="http://mediarun.com/pl/tag/online" TargetMode="External"/><Relationship Id="rId21" Type="http://schemas.openxmlformats.org/officeDocument/2006/relationships/hyperlink" Target="http://mediarun.com/pl/tag/koszty" TargetMode="External"/><Relationship Id="rId22" Type="http://schemas.openxmlformats.org/officeDocument/2006/relationships/hyperlink" Target="http://mediarun.com/pl/tag/rekruter" TargetMode="External"/><Relationship Id="rId23" Type="http://schemas.openxmlformats.org/officeDocument/2006/relationships/hyperlink" Target="http://mediarun.com/pl/tag/sklep" TargetMode="External"/><Relationship Id="rId24" Type="http://schemas.openxmlformats.org/officeDocument/2006/relationships/hyperlink" Target="http://mediarun.com/pl/tag/nowe" TargetMode="External"/><Relationship Id="rId25" Type="http://schemas.openxmlformats.org/officeDocument/2006/relationships/hyperlink" Target="http://mediarun.com/pl/trendy/technologie" TargetMode="External"/><Relationship Id="rId26" Type="http://schemas.openxmlformats.org/officeDocument/2006/relationships/hyperlink" Target="http://mediarun.com/pl/tag/rynek-pracy" TargetMode="External"/><Relationship Id="rId27" Type="http://schemas.openxmlformats.org/officeDocument/2006/relationships/hyperlink" Target="http://mediarun.com/pl/tag/wideo" TargetMode="External"/><Relationship Id="rId28" Type="http://schemas.openxmlformats.org/officeDocument/2006/relationships/hyperlink" Target="http://mediarun.com/pl/tag/rozmowa-kwalifikacyjna" TargetMode="External"/><Relationship Id="rId29" Type="http://schemas.openxmlformats.org/officeDocument/2006/relationships/hyperlink" Target="http://mediarun.com/pl/tag/konkurencja" TargetMode="External"/><Relationship Id="rId30" Type="http://schemas.openxmlformats.org/officeDocument/2006/relationships/hyperlink" Target="http://mediarun.com/pl/tag/branza" TargetMode="External"/><Relationship Id="rId31" Type="http://schemas.openxmlformats.org/officeDocument/2006/relationships/hyperlink" Target="http://mediarun.com/pl/tag/biura" TargetMode="External"/><Relationship Id="rId32" Type="http://schemas.openxmlformats.org/officeDocument/2006/relationships/hyperlink" Target="http://mediarun.com/pl/tag/pracownik" TargetMode="External"/><Relationship Id="rId33" Type="http://schemas.openxmlformats.org/officeDocument/2006/relationships/hyperlink" Target="http://mediarun.com/pl/tag/zarzadzanie" TargetMode="External"/><Relationship Id="rId34" Type="http://schemas.openxmlformats.org/officeDocument/2006/relationships/hyperlink" Target="http://mediarun.com/pl/tag/pracownic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2026-09-19T14:23:36+02:00</dcterms:created>
  <dcterms:modified xsi:type="dcterms:W3CDTF">2026-09-19T14:23:36+02:00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