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Studenckie podróże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Życie studenckie, imprezy, wyjścia ze znajomymi, których nie widzieliśmy od lat… To wszystko jest ważne, jednak warto także zapoznać się z możliwościami, jakie proponuje nam uczelnia czy firmy zagraniczne. Jak nie podczas studiów, to kiedy? Później praca, rodzina i brak czasu na własny rozwój, a jeżeli marzymy o wysokim stanowisku w renomowanej organizacji, to warto o tym czasami pomyśleć.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Największym wyzwaniem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ogromną szansą</w:t>
      </w:r>
      <w:r>
        <w:rPr>
          <w:rFonts w:ascii="calibri" w:hAnsi="calibri" w:eastAsia="calibri" w:cs="calibri"/>
          <w:sz w:val="24"/>
          <w:szCs w:val="24"/>
        </w:rPr>
        <w:t xml:space="preserve"> na zdobycie cennego doświadczenia jest </w:t>
      </w:r>
      <w:r>
        <w:rPr>
          <w:rFonts w:ascii="calibri" w:hAnsi="calibri" w:eastAsia="calibri" w:cs="calibri"/>
          <w:sz w:val="24"/>
          <w:szCs w:val="24"/>
          <w:b/>
        </w:rPr>
        <w:t xml:space="preserve">wyjazd na studia za granicę.</w:t>
      </w:r>
      <w:r>
        <w:rPr>
          <w:rFonts w:ascii="calibri" w:hAnsi="calibri" w:eastAsia="calibri" w:cs="calibri"/>
          <w:sz w:val="24"/>
          <w:szCs w:val="24"/>
        </w:rPr>
        <w:t xml:space="preserve"> Masz problem z językiem? Nie przejmuj się. Dzięki przebywaniu z obcokrajowcami, ciągle słysząc dany język, </w:t>
      </w:r>
      <w:r>
        <w:rPr>
          <w:rFonts w:ascii="calibri" w:hAnsi="calibri" w:eastAsia="calibri" w:cs="calibri"/>
          <w:sz w:val="24"/>
          <w:szCs w:val="24"/>
          <w:b/>
        </w:rPr>
        <w:t xml:space="preserve">szybciej przyswoisz sobie dane słownictwo</w:t>
      </w:r>
      <w:r>
        <w:rPr>
          <w:rFonts w:ascii="calibri" w:hAnsi="calibri" w:eastAsia="calibri" w:cs="calibri"/>
          <w:sz w:val="24"/>
          <w:szCs w:val="24"/>
        </w:rPr>
        <w:t xml:space="preserve"> i po kilku dniach będziesz władał nim bez większych problemów. Innym </w:t>
      </w:r>
      <w:r>
        <w:rPr>
          <w:rFonts w:ascii="calibri" w:hAnsi="calibri" w:eastAsia="calibri" w:cs="calibri"/>
          <w:sz w:val="24"/>
          <w:szCs w:val="24"/>
          <w:b/>
        </w:rPr>
        <w:t xml:space="preserve">sposobem nauki języka</w:t>
      </w:r>
      <w:r>
        <w:rPr>
          <w:rFonts w:ascii="calibri" w:hAnsi="calibri" w:eastAsia="calibri" w:cs="calibri"/>
          <w:sz w:val="24"/>
          <w:szCs w:val="24"/>
        </w:rPr>
        <w:t xml:space="preserve"> jest zapisanie się do szkoły językowej w danym państwie. </w:t>
      </w:r>
      <w:r>
        <w:rPr>
          <w:rFonts w:ascii="calibri" w:hAnsi="calibri" w:eastAsia="calibri" w:cs="calibri"/>
          <w:sz w:val="24"/>
          <w:szCs w:val="24"/>
          <w:b/>
        </w:rPr>
        <w:t xml:space="preserve">Wyjazd na studia do innego państwa</w:t>
      </w:r>
      <w:r>
        <w:rPr>
          <w:rFonts w:ascii="calibri" w:hAnsi="calibri" w:eastAsia="calibri" w:cs="calibri"/>
          <w:sz w:val="24"/>
          <w:szCs w:val="24"/>
        </w:rPr>
        <w:t xml:space="preserve"> uczy nas przede wszystkim samodzielności i praktyki zawodowej. Zagraniczne uczelnie bardziej koncentrują się na praktyce niż uczeniu się reguł i teorii.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Kilka lat </w:t>
      </w:r>
      <w:r>
        <w:rPr>
          <w:rFonts w:ascii="calibri" w:hAnsi="calibri" w:eastAsia="calibri" w:cs="calibri"/>
          <w:sz w:val="24"/>
          <w:szCs w:val="24"/>
          <w:b/>
        </w:rPr>
        <w:t xml:space="preserve">za granicą na studiach</w:t>
      </w:r>
      <w:r>
        <w:rPr>
          <w:rFonts w:ascii="calibri" w:hAnsi="calibri" w:eastAsia="calibri" w:cs="calibri"/>
          <w:sz w:val="24"/>
          <w:szCs w:val="24"/>
        </w:rPr>
        <w:t xml:space="preserve"> to za długo? Nie ma problemu. Są także inne możliwości. Jednym z nich jest </w:t>
      </w:r>
      <w:r>
        <w:rPr>
          <w:rFonts w:ascii="calibri" w:hAnsi="calibri" w:eastAsia="calibri" w:cs="calibri"/>
          <w:sz w:val="24"/>
          <w:szCs w:val="24"/>
          <w:b/>
        </w:rPr>
        <w:t xml:space="preserve">Erasmus</w:t>
      </w:r>
      <w:r>
        <w:rPr>
          <w:rFonts w:ascii="calibri" w:hAnsi="calibri" w:eastAsia="calibri" w:cs="calibri"/>
          <w:sz w:val="24"/>
          <w:szCs w:val="24"/>
        </w:rPr>
        <w:t xml:space="preserve">, czyli półroczny pobyt na uczelni w innym kraju. Podstawą ubiegania się o taki wyjazd jest </w:t>
      </w:r>
      <w:r>
        <w:rPr>
          <w:rFonts w:ascii="calibri" w:hAnsi="calibri" w:eastAsia="calibri" w:cs="calibri"/>
          <w:sz w:val="24"/>
          <w:szCs w:val="24"/>
          <w:b/>
        </w:rPr>
        <w:t xml:space="preserve">znajomość języka angielskiego</w:t>
      </w:r>
      <w:r>
        <w:rPr>
          <w:rFonts w:ascii="calibri" w:hAnsi="calibri" w:eastAsia="calibri" w:cs="calibri"/>
          <w:sz w:val="24"/>
          <w:szCs w:val="24"/>
        </w:rPr>
        <w:t xml:space="preserve">. Wydaje Ci się, że nie zdasz testu sprawdzającego znajomość języka? Nie bój się, warto spróbować swoich możliwości. Póki nie napiszesz, to się nie dowiesz, a może akurat </w:t>
      </w:r>
      <w:r>
        <w:rPr>
          <w:rFonts w:ascii="calibri" w:hAnsi="calibri" w:eastAsia="calibri" w:cs="calibri"/>
          <w:sz w:val="24"/>
          <w:szCs w:val="24"/>
          <w:b/>
        </w:rPr>
        <w:t xml:space="preserve">wynik będzie pozytywny</w:t>
      </w:r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Wyjazdy za granicę są </w:t>
      </w:r>
      <w:r>
        <w:rPr>
          <w:rFonts w:ascii="calibri" w:hAnsi="calibri" w:eastAsia="calibri" w:cs="calibri"/>
          <w:sz w:val="24"/>
          <w:szCs w:val="24"/>
          <w:b/>
        </w:rPr>
        <w:t xml:space="preserve">szansą na lepsze rozpoczęcie</w:t>
      </w:r>
      <w:r>
        <w:rPr>
          <w:rFonts w:ascii="calibri" w:hAnsi="calibri" w:eastAsia="calibri" w:cs="calibri"/>
          <w:sz w:val="24"/>
          <w:szCs w:val="24"/>
        </w:rPr>
        <w:t xml:space="preserve"> swojej kariery zawodowej. </w:t>
      </w:r>
      <w:r>
        <w:rPr>
          <w:rFonts w:ascii="calibri" w:hAnsi="calibri" w:eastAsia="calibri" w:cs="calibri"/>
          <w:sz w:val="24"/>
          <w:szCs w:val="24"/>
          <w:b/>
        </w:rPr>
        <w:t xml:space="preserve">A dlaczego?</w:t>
      </w:r>
      <w:r>
        <w:rPr>
          <w:rFonts w:ascii="calibri" w:hAnsi="calibri" w:eastAsia="calibri" w:cs="calibri"/>
          <w:sz w:val="24"/>
          <w:szCs w:val="24"/>
        </w:rPr>
        <w:t xml:space="preserve"> Otóż, pobyt często jest </w:t>
      </w:r>
      <w:r>
        <w:rPr>
          <w:rFonts w:ascii="calibri" w:hAnsi="calibri" w:eastAsia="calibri" w:cs="calibri"/>
          <w:sz w:val="24"/>
          <w:szCs w:val="24"/>
          <w:b/>
        </w:rPr>
        <w:t xml:space="preserve">finansowany ze środków Unii Europejskiej</w:t>
      </w:r>
      <w:r>
        <w:rPr>
          <w:rFonts w:ascii="calibri" w:hAnsi="calibri" w:eastAsia="calibri" w:cs="calibri"/>
          <w:sz w:val="24"/>
          <w:szCs w:val="24"/>
        </w:rPr>
        <w:t xml:space="preserve">, przez co, mało do niego dołożymy. Kolejną zaletą takiej podróży jest </w:t>
      </w:r>
      <w:r>
        <w:rPr>
          <w:rFonts w:ascii="calibri" w:hAnsi="calibri" w:eastAsia="calibri" w:cs="calibri"/>
          <w:sz w:val="24"/>
          <w:szCs w:val="24"/>
          <w:b/>
        </w:rPr>
        <w:t xml:space="preserve">szybsze nauczenie się</w:t>
      </w:r>
      <w:r>
        <w:rPr>
          <w:rFonts w:ascii="calibri" w:hAnsi="calibri" w:eastAsia="calibri" w:cs="calibri"/>
          <w:sz w:val="24"/>
          <w:szCs w:val="24"/>
        </w:rPr>
        <w:t xml:space="preserve"> języka obcego i </w:t>
      </w:r>
      <w:r>
        <w:rPr>
          <w:rFonts w:ascii="calibri" w:hAnsi="calibri" w:eastAsia="calibri" w:cs="calibri"/>
          <w:sz w:val="24"/>
          <w:szCs w:val="24"/>
          <w:b/>
        </w:rPr>
        <w:t xml:space="preserve">poznanie innej kultury</w:t>
      </w:r>
      <w:r>
        <w:rPr>
          <w:rFonts w:ascii="calibri" w:hAnsi="calibri" w:eastAsia="calibri" w:cs="calibri"/>
          <w:sz w:val="24"/>
          <w:szCs w:val="24"/>
        </w:rPr>
        <w:t xml:space="preserve">, a dodatkowo można zobaczyć przepiękne krajobrazy, jak i poznać nowych, zagranicznych znajomych. Planując taki wyjazd warto także </w:t>
      </w:r>
      <w:r>
        <w:rPr>
          <w:rFonts w:ascii="calibri" w:hAnsi="calibri" w:eastAsia="calibri" w:cs="calibri"/>
          <w:sz w:val="24"/>
          <w:szCs w:val="24"/>
          <w:b/>
        </w:rPr>
        <w:t xml:space="preserve">porównać program studiów</w:t>
      </w:r>
      <w:r>
        <w:rPr>
          <w:rFonts w:ascii="calibri" w:hAnsi="calibri" w:eastAsia="calibri" w:cs="calibri"/>
          <w:sz w:val="24"/>
          <w:szCs w:val="24"/>
        </w:rPr>
        <w:t xml:space="preserve">, który często ze względu na różnice programowe może stać się wyzwaniem po powrocie z niego.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firm zagranicznych często oferuje polskim studentom </w:t>
      </w:r>
      <w:r>
        <w:rPr>
          <w:rFonts w:ascii="calibri" w:hAnsi="calibri" w:eastAsia="calibri" w:cs="calibri"/>
          <w:sz w:val="24"/>
          <w:szCs w:val="24"/>
          <w:b/>
        </w:rPr>
        <w:t xml:space="preserve">praktyki i staże</w:t>
      </w:r>
      <w:r>
        <w:rPr>
          <w:rFonts w:ascii="calibri" w:hAnsi="calibri" w:eastAsia="calibri" w:cs="calibri"/>
          <w:sz w:val="24"/>
          <w:szCs w:val="24"/>
        </w:rPr>
        <w:t xml:space="preserve">. Dzięki nim można zobaczyć funkcjonowanie firmy od wewnątrz i poznać obowiązki na danym stanowisku. </w:t>
      </w:r>
      <w:r>
        <w:rPr>
          <w:rFonts w:ascii="calibri" w:hAnsi="calibri" w:eastAsia="calibri" w:cs="calibri"/>
          <w:sz w:val="24"/>
          <w:szCs w:val="24"/>
          <w:b/>
        </w:rPr>
        <w:t xml:space="preserve">Taki wpis w CV jest ceniony</w:t>
      </w:r>
      <w:r>
        <w:rPr>
          <w:rFonts w:ascii="calibri" w:hAnsi="calibri" w:eastAsia="calibri" w:cs="calibri"/>
          <w:sz w:val="24"/>
          <w:szCs w:val="24"/>
        </w:rPr>
        <w:t xml:space="preserve"> sobie przez polskich pracodawców. A może taki wyjazd sprawi, że zostaniesz tam na dłużej, kto wie?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wyjazdem za granicę, </w:t>
      </w:r>
      <w:r>
        <w:rPr>
          <w:rFonts w:ascii="calibri" w:hAnsi="calibri" w:eastAsia="calibri" w:cs="calibri"/>
          <w:sz w:val="24"/>
          <w:szCs w:val="24"/>
          <w:b/>
        </w:rPr>
        <w:t xml:space="preserve">student ma także możliwość</w:t>
      </w:r>
      <w:r>
        <w:rPr>
          <w:rFonts w:ascii="calibri" w:hAnsi="calibri" w:eastAsia="calibri" w:cs="calibri"/>
          <w:sz w:val="24"/>
          <w:szCs w:val="24"/>
        </w:rPr>
        <w:t xml:space="preserve"> przeniesienia się na inną uczelnię w kraju na semestr. Jest to </w:t>
      </w:r>
      <w:r>
        <w:rPr>
          <w:rFonts w:ascii="calibri" w:hAnsi="calibri" w:eastAsia="calibri" w:cs="calibri"/>
          <w:sz w:val="24"/>
          <w:szCs w:val="24"/>
          <w:b/>
        </w:rPr>
        <w:t xml:space="preserve">cenne doświadczenie</w:t>
      </w:r>
      <w:r>
        <w:rPr>
          <w:rFonts w:ascii="calibri" w:hAnsi="calibri" w:eastAsia="calibri" w:cs="calibri"/>
          <w:sz w:val="24"/>
          <w:szCs w:val="24"/>
        </w:rPr>
        <w:t xml:space="preserve">, które pozwala poznać życie studenckie w innym mieście, a jednocześnie na pozostać w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 przejmuje się także, że przez długi okres nie znajdzie sobie pracy po powrocie do rodzinnego miasta. </w:t>
      </w:r>
      <w:r>
        <w:rPr>
          <w:rFonts w:ascii="calibri" w:hAnsi="calibri" w:eastAsia="calibri" w:cs="calibri"/>
          <w:sz w:val="24"/>
          <w:szCs w:val="24"/>
          <w:b/>
        </w:rPr>
        <w:t xml:space="preserve">Rozwój technologii jest teraz tak zaawansowany</w:t>
      </w:r>
      <w:r>
        <w:rPr>
          <w:rFonts w:ascii="calibri" w:hAnsi="calibri" w:eastAsia="calibri" w:cs="calibri"/>
          <w:sz w:val="24"/>
          <w:szCs w:val="24"/>
        </w:rPr>
        <w:t xml:space="preserve">, że nie trzeba się tym martwić. Wystarczy stworzyć </w:t>
      </w:r>
      <w:r>
        <w:rPr>
          <w:rFonts w:ascii="calibri" w:hAnsi="calibri" w:eastAsia="calibri" w:cs="calibri"/>
          <w:sz w:val="24"/>
          <w:szCs w:val="24"/>
          <w:b/>
        </w:rPr>
        <w:t xml:space="preserve">wideoprezentację.</w:t>
      </w:r>
      <w:r>
        <w:rPr>
          <w:rFonts w:ascii="calibri" w:hAnsi="calibri" w:eastAsia="calibri" w:cs="calibri"/>
          <w:sz w:val="24"/>
          <w:szCs w:val="24"/>
        </w:rPr>
        <w:t xml:space="preserve"> Dzięki temu narzędziu można przekazać wszystkie </w:t>
      </w:r>
      <w:r>
        <w:rPr>
          <w:rFonts w:ascii="calibri" w:hAnsi="calibri" w:eastAsia="calibri" w:cs="calibri"/>
          <w:sz w:val="24"/>
          <w:szCs w:val="24"/>
          <w:b/>
        </w:rPr>
        <w:t xml:space="preserve">informacje niezbędne dla rekrutera</w:t>
      </w:r>
      <w:r>
        <w:rPr>
          <w:rFonts w:ascii="calibri" w:hAnsi="calibri" w:eastAsia="calibri" w:cs="calibri"/>
          <w:sz w:val="24"/>
          <w:szCs w:val="24"/>
        </w:rPr>
        <w:t xml:space="preserve"> przez </w:t>
      </w:r>
      <w:r>
        <w:rPr>
          <w:rFonts w:ascii="calibri" w:hAnsi="calibri" w:eastAsia="calibri" w:cs="calibri"/>
          <w:sz w:val="24"/>
          <w:szCs w:val="24"/>
          <w:b/>
        </w:rPr>
        <w:t xml:space="preserve">film wideo</w:t>
      </w:r>
      <w:r>
        <w:rPr>
          <w:rFonts w:ascii="calibri" w:hAnsi="calibri" w:eastAsia="calibri" w:cs="calibri"/>
          <w:sz w:val="24"/>
          <w:szCs w:val="24"/>
        </w:rPr>
        <w:t xml:space="preserve">. Jeżeli przejdziesz to kolejnego etapu i </w:t>
      </w:r>
      <w:r>
        <w:rPr>
          <w:rFonts w:ascii="calibri" w:hAnsi="calibri" w:eastAsia="calibri" w:cs="calibri"/>
          <w:sz w:val="24"/>
          <w:szCs w:val="24"/>
          <w:b/>
        </w:rPr>
        <w:t xml:space="preserve">zostaniesz zaproszony na rozmowę kwalifikacyjną</w:t>
      </w:r>
      <w:r>
        <w:rPr>
          <w:rFonts w:ascii="calibri" w:hAnsi="calibri" w:eastAsia="calibri" w:cs="calibri"/>
          <w:sz w:val="24"/>
          <w:szCs w:val="24"/>
        </w:rPr>
        <w:t xml:space="preserve">, możesz skorzystać z </w:t>
      </w:r>
      <w:r>
        <w:rPr>
          <w:rFonts w:ascii="calibri" w:hAnsi="calibri" w:eastAsia="calibri" w:cs="calibri"/>
          <w:sz w:val="24"/>
          <w:szCs w:val="24"/>
          <w:b/>
        </w:rPr>
        <w:t xml:space="preserve">wideorekrutacji</w:t>
      </w:r>
      <w:r>
        <w:rPr>
          <w:rFonts w:ascii="calibri" w:hAnsi="calibri" w:eastAsia="calibri" w:cs="calibri"/>
          <w:sz w:val="24"/>
          <w:szCs w:val="24"/>
        </w:rPr>
        <w:t xml:space="preserve">, dzięki której nie będziesz musiał pokonywać długiego dystansu do centrali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Możliwości pracy, wyjazdów za granicę, które są </w:t>
      </w:r>
      <w:r>
        <w:rPr>
          <w:rFonts w:ascii="calibri" w:hAnsi="calibri" w:eastAsia="calibri" w:cs="calibri"/>
          <w:sz w:val="24"/>
          <w:szCs w:val="24"/>
          <w:b/>
        </w:rPr>
        <w:t xml:space="preserve">skierowane do studentów</w:t>
      </w:r>
      <w:r>
        <w:rPr>
          <w:rFonts w:ascii="calibri" w:hAnsi="calibri" w:eastAsia="calibri" w:cs="calibri"/>
          <w:sz w:val="24"/>
          <w:szCs w:val="24"/>
        </w:rPr>
        <w:t xml:space="preserve"> jest wiele. Warto trochę poszukać informacji w Internecie. Dopóki jeszcze masz chęci i czas powinieneś z nich korzystać. </w:t>
      </w:r>
      <w:r>
        <w:rPr>
          <w:rFonts w:ascii="calibri" w:hAnsi="calibri" w:eastAsia="calibri" w:cs="calibri"/>
          <w:sz w:val="24"/>
          <w:szCs w:val="24"/>
          <w:b/>
        </w:rPr>
        <w:t xml:space="preserve">Chwile spędzone na studiach</w:t>
      </w:r>
      <w:r>
        <w:rPr>
          <w:rFonts w:ascii="calibri" w:hAnsi="calibri" w:eastAsia="calibri" w:cs="calibri"/>
          <w:sz w:val="24"/>
          <w:szCs w:val="24"/>
        </w:rPr>
        <w:t xml:space="preserve"> zostają w pamięci przez długi czas, więc nie możesz ich zaprzepaścić. Strach odstaw na bok i zacznij działać! To wszystko </w:t>
      </w:r>
      <w:r>
        <w:rPr>
          <w:rFonts w:ascii="calibri" w:hAnsi="calibri" w:eastAsia="calibri" w:cs="calibri"/>
          <w:sz w:val="24"/>
          <w:szCs w:val="24"/>
          <w:b/>
        </w:rPr>
        <w:t xml:space="preserve">wpływa na Twoją przyszłą karierę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2024-04-28T08:54:03+02:00</dcterms:created>
  <dcterms:modified xsi:type="dcterms:W3CDTF">2024-04-28T08:54:03+02:00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